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21" w:rsidRDefault="00C548A2">
      <w:r w:rsidRPr="00C548A2">
        <w:t>Strengthening health security by implementing the International Health Regulations (2005)</w:t>
      </w:r>
      <w:r>
        <w:t xml:space="preserve"> - </w:t>
      </w:r>
      <w:hyperlink r:id="rId4" w:history="1">
        <w:r w:rsidRPr="00CC6ECF">
          <w:rPr>
            <w:rStyle w:val="Hyperlink"/>
          </w:rPr>
          <w:t>https://www.who.int/ihr/procedures/simulation-exercise/en/</w:t>
        </w:r>
      </w:hyperlink>
      <w:r>
        <w:t xml:space="preserve"> </w:t>
      </w:r>
      <w:bookmarkStart w:id="0" w:name="_GoBack"/>
      <w:bookmarkEnd w:id="0"/>
    </w:p>
    <w:sectPr w:rsidR="0093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jIxtbCwNLGwMDJW0lEKTi0uzszPAykwrAUADLOq+SwAAAA="/>
  </w:docVars>
  <w:rsids>
    <w:rsidRoot w:val="00C548A2"/>
    <w:rsid w:val="00937C21"/>
    <w:rsid w:val="00C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B5BC"/>
  <w15:chartTrackingRefBased/>
  <w15:docId w15:val="{0422491F-F9B8-44BB-AFA0-82669477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ihr/procedures/simulation-exercis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Fasominu</dc:creator>
  <cp:keywords/>
  <dc:description/>
  <cp:lastModifiedBy>Kayode Fasominu</cp:lastModifiedBy>
  <cp:revision>1</cp:revision>
  <dcterms:created xsi:type="dcterms:W3CDTF">2021-04-20T22:47:00Z</dcterms:created>
  <dcterms:modified xsi:type="dcterms:W3CDTF">2021-04-20T22:48:00Z</dcterms:modified>
</cp:coreProperties>
</file>